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right="600"/>
        <w:jc w:val="center"/>
        <w:rPr>
          <w:rFonts w:ascii="宋体" w:hAnsi="宋体" w:cs="黑体"/>
          <w:b/>
          <w:bCs/>
          <w:color w:val="000000"/>
          <w:kern w:val="0"/>
          <w:sz w:val="30"/>
          <w:szCs w:val="30"/>
        </w:rPr>
      </w:pPr>
      <w:r>
        <w:rPr>
          <w:rFonts w:hint="eastAsia" w:ascii="宋体" w:hAnsi="宋体" w:cs="黑体"/>
          <w:b/>
          <w:bCs/>
          <w:color w:val="000000"/>
          <w:kern w:val="0"/>
          <w:sz w:val="30"/>
          <w:szCs w:val="30"/>
        </w:rPr>
        <w:t>个人投资者风险匹配告知书及投资者确认函</w:t>
      </w:r>
    </w:p>
    <w:p>
      <w:pPr>
        <w:ind w:right="600"/>
        <w:rPr>
          <w:rFonts w:ascii="宋体" w:hAnsi="宋体"/>
          <w:kern w:val="0"/>
          <w:sz w:val="22"/>
        </w:rPr>
      </w:pPr>
      <w:r>
        <mc:AlternateContent>
          <mc:Choice Requires="wps">
            <w:drawing>
              <wp:anchor distT="0" distB="0" distL="114300" distR="114300" simplePos="0" relativeHeight="251659264" behindDoc="1" locked="0" layoutInCell="0" allowOverlap="1">
                <wp:simplePos x="0" y="0"/>
                <wp:positionH relativeFrom="page">
                  <wp:posOffset>532130</wp:posOffset>
                </wp:positionH>
                <wp:positionV relativeFrom="page">
                  <wp:posOffset>1314450</wp:posOffset>
                </wp:positionV>
                <wp:extent cx="6657975" cy="203835"/>
                <wp:effectExtent l="0" t="0" r="28575" b="24765"/>
                <wp:wrapNone/>
                <wp:docPr id="2" name="矩形 2"/>
                <wp:cNvGraphicFramePr/>
                <a:graphic xmlns:a="http://schemas.openxmlformats.org/drawingml/2006/main">
                  <a:graphicData uri="http://schemas.microsoft.com/office/word/2010/wordprocessingShape">
                    <wps:wsp>
                      <wps:cNvSpPr>
                        <a:spLocks noChangeArrowheads="1"/>
                      </wps:cNvSpPr>
                      <wps:spPr bwMode="auto">
                        <a:xfrm>
                          <a:off x="0" y="0"/>
                          <a:ext cx="6657975" cy="203835"/>
                        </a:xfrm>
                        <a:prstGeom prst="rect">
                          <a:avLst/>
                        </a:prstGeom>
                        <a:solidFill>
                          <a:srgbClr val="D1D1D1"/>
                        </a:solidFill>
                        <a:ln w="9525" cap="flat">
                          <a:solidFill>
                            <a:srgbClr val="000000"/>
                          </a:solidFill>
                          <a:prstDash val="solid"/>
                          <a:miter lim="800000"/>
                        </a:ln>
                        <a:effectLst/>
                      </wps:spPr>
                      <wps:txbx>
                        <w:txbxContent>
                          <w:p>
                            <w:pPr>
                              <w:jc w:val="center"/>
                              <w:rPr>
                                <w:b/>
                              </w:rPr>
                            </w:pPr>
                            <w:r>
                              <w:rPr>
                                <w:rFonts w:hint="eastAsia"/>
                                <w:b/>
                              </w:rPr>
                              <w:t>投资者风险匹配告知书</w:t>
                            </w:r>
                          </w:p>
                        </w:txbxContent>
                      </wps:txbx>
                      <wps:bodyPr rot="0" vert="horz" wrap="square" lIns="91440" tIns="7200" rIns="91440" bIns="7200" anchor="t" anchorCtr="0" upright="1">
                        <a:noAutofit/>
                      </wps:bodyPr>
                    </wps:wsp>
                  </a:graphicData>
                </a:graphic>
              </wp:anchor>
            </w:drawing>
          </mc:Choice>
          <mc:Fallback>
            <w:pict>
              <v:rect id="_x0000_s1026" o:spid="_x0000_s1026" o:spt="1" style="position:absolute;left:0pt;margin-left:41.9pt;margin-top:103.5pt;height:16.05pt;width:524.25pt;mso-position-horizontal-relative:page;mso-position-vertical-relative:page;z-index:-251657216;mso-width-relative:page;mso-height-relative:page;" fillcolor="#D1D1D1" filled="t" stroked="t" coordsize="21600,21600" o:allowincell="f" o:gfxdata="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CBUiqV2wAAAAsB&#10;AAAPAAAAAAAAAAEAIAAAACIAAABkcnMvZG93bnJldi54bWxQSwECFAAUAAAACACHTuJA/jjC3VEC&#10;AACqBAAADgAAAAAAAAABACAAAAAqAQAAZHJzL2Uyb0RvYy54bWxQSwUGAAAAAAYABgBZAQAA7QUA&#10;AAAA&#10;">
                <v:fill on="t" focussize="0,0"/>
                <v:stroke color="#000000" miterlimit="8" joinstyle="miter"/>
                <v:imagedata o:title=""/>
                <o:lock v:ext="edit" aspectratio="f"/>
                <v:textbox inset="2.54mm,0.2mm,2.54mm,0.2mm">
                  <w:txbxContent>
                    <w:p>
                      <w:pPr>
                        <w:jc w:val="center"/>
                        <w:rPr>
                          <w:b/>
                        </w:rPr>
                      </w:pPr>
                      <w:r>
                        <w:rPr>
                          <w:rFonts w:hint="eastAsia"/>
                          <w:b/>
                        </w:rPr>
                        <w:t>投资者风险匹配告知书</w:t>
                      </w:r>
                    </w:p>
                  </w:txbxContent>
                </v:textbox>
              </v:rect>
            </w:pict>
          </mc:Fallback>
        </mc:AlternateContent>
      </w:r>
    </w:p>
    <w:p>
      <w:pPr>
        <w:tabs>
          <w:tab w:val="left" w:pos="1461"/>
        </w:tabs>
        <w:spacing w:line="360" w:lineRule="auto"/>
        <w:rPr>
          <w:rFonts w:hint="eastAsia" w:ascii="宋体" w:hAnsi="宋体"/>
          <w:kern w:val="0"/>
          <w:sz w:val="22"/>
        </w:rPr>
      </w:pPr>
      <w:bookmarkStart w:id="0" w:name="_GoBack"/>
      <w:bookmarkEnd w:id="0"/>
    </w:p>
    <w:p>
      <w:pPr>
        <w:tabs>
          <w:tab w:val="left" w:pos="1461"/>
        </w:tabs>
        <w:spacing w:line="360" w:lineRule="auto"/>
        <w:rPr>
          <w:rFonts w:ascii="宋体" w:hAnsi="宋体"/>
          <w:b/>
          <w:sz w:val="22"/>
        </w:rPr>
      </w:pPr>
      <w:r>
        <w:rPr>
          <w:rFonts w:hint="eastAsia" w:ascii="宋体" w:hAnsi="宋体"/>
          <w:kern w:val="0"/>
          <w:sz w:val="22"/>
        </w:rPr>
        <w:t>投资人名称：</w:t>
      </w:r>
      <w:r>
        <w:rPr>
          <w:rFonts w:hint="eastAsia" w:ascii="宋体" w:hAnsi="宋体"/>
          <w:kern w:val="0"/>
          <w:sz w:val="22"/>
          <w:u w:val="single"/>
        </w:rPr>
        <w:t xml:space="preserve">                            </w:t>
      </w:r>
      <w:r>
        <w:rPr>
          <w:rFonts w:hint="eastAsia" w:ascii="宋体" w:hAnsi="宋体"/>
          <w:kern w:val="0"/>
          <w:sz w:val="22"/>
        </w:rPr>
        <w:t xml:space="preserve">    </w:t>
      </w:r>
      <w:r>
        <w:rPr>
          <w:rFonts w:hint="eastAsia" w:ascii="宋体" w:hAnsi="宋体" w:cs="宋体"/>
          <w:color w:val="000000"/>
          <w:kern w:val="0"/>
          <w:sz w:val="22"/>
        </w:rPr>
        <w:t>交易账号</w:t>
      </w:r>
      <w:r>
        <w:rPr>
          <w:rFonts w:hint="eastAsia" w:ascii="宋体" w:hAnsi="宋体"/>
          <w:kern w:val="0"/>
          <w:sz w:val="22"/>
        </w:rPr>
        <w:t>：____________________________________</w:t>
      </w:r>
    </w:p>
    <w:p>
      <w:pPr>
        <w:autoSpaceDE w:val="0"/>
        <w:autoSpaceDN w:val="0"/>
        <w:adjustRightInd w:val="0"/>
        <w:spacing w:line="360" w:lineRule="auto"/>
        <w:jc w:val="left"/>
        <w:rPr>
          <w:rFonts w:ascii="宋体" w:hAnsi="宋体"/>
          <w:kern w:val="0"/>
          <w:sz w:val="22"/>
        </w:rPr>
      </w:pPr>
      <w:r>
        <w:rPr>
          <w:rFonts w:hint="eastAsia" w:ascii="宋体" w:hAnsi="宋体"/>
          <w:kern w:val="0"/>
          <w:sz w:val="22"/>
        </w:rPr>
        <w:t>证件类型：</w:t>
      </w:r>
      <w:r>
        <w:rPr>
          <w:rFonts w:hint="eastAsia" w:ascii="宋体" w:hAnsi="宋体"/>
          <w:kern w:val="0"/>
          <w:sz w:val="22"/>
          <w:u w:val="single"/>
        </w:rPr>
        <w:t xml:space="preserve"> </w:t>
      </w:r>
      <w:r>
        <w:rPr>
          <w:rFonts w:ascii="宋体" w:hAnsi="宋体"/>
          <w:kern w:val="0"/>
          <w:sz w:val="22"/>
          <w:u w:val="single"/>
        </w:rPr>
        <w:t xml:space="preserve">                  </w:t>
      </w:r>
      <w:r>
        <w:rPr>
          <w:rFonts w:hint="eastAsia" w:ascii="宋体" w:hAnsi="宋体"/>
          <w:kern w:val="0"/>
          <w:sz w:val="22"/>
          <w:u w:val="single"/>
        </w:rPr>
        <w:t xml:space="preserve">           </w:t>
      </w:r>
      <w:r>
        <w:rPr>
          <w:rFonts w:hint="eastAsia" w:ascii="宋体" w:hAnsi="宋体"/>
          <w:kern w:val="0"/>
          <w:sz w:val="22"/>
        </w:rPr>
        <w:t xml:space="preserve">    证件号码：</w:t>
      </w:r>
      <w:r>
        <w:rPr>
          <w:rFonts w:ascii="宋体" w:hAnsi="宋体"/>
          <w:kern w:val="0"/>
          <w:sz w:val="22"/>
          <w:u w:val="single"/>
        </w:rPr>
        <w:t xml:space="preserve">                                   </w:t>
      </w:r>
      <w:r>
        <w:rPr>
          <w:rFonts w:ascii="宋体" w:hAnsi="宋体"/>
          <w:kern w:val="0"/>
          <w:sz w:val="22"/>
        </w:rPr>
        <w:t xml:space="preserve"> </w:t>
      </w:r>
    </w:p>
    <w:p>
      <w:pPr>
        <w:autoSpaceDE w:val="0"/>
        <w:autoSpaceDN w:val="0"/>
        <w:adjustRightInd w:val="0"/>
        <w:spacing w:line="360" w:lineRule="auto"/>
        <w:jc w:val="left"/>
        <w:rPr>
          <w:rFonts w:ascii="宋体" w:hAnsi="宋体" w:cs="宋体"/>
          <w:color w:val="000000"/>
          <w:kern w:val="0"/>
          <w:sz w:val="22"/>
        </w:rPr>
      </w:pPr>
      <w:r>
        <w:rPr>
          <w:rFonts w:hint="eastAsia" w:ascii="宋体" w:hAnsi="宋体" w:cs="宋体"/>
          <w:color w:val="000000"/>
          <w:kern w:val="0"/>
          <w:sz w:val="22"/>
        </w:rPr>
        <w:t>尊敬的投资者：</w:t>
      </w:r>
    </w:p>
    <w:p>
      <w:pPr>
        <w:autoSpaceDE w:val="0"/>
        <w:autoSpaceDN w:val="0"/>
        <w:adjustRightInd w:val="0"/>
        <w:spacing w:line="360" w:lineRule="auto"/>
        <w:ind w:firstLine="440" w:firstLineChars="200"/>
        <w:jc w:val="left"/>
        <w:rPr>
          <w:rFonts w:ascii="宋体" w:hAnsi="宋体" w:cs="宋体"/>
          <w:color w:val="000000"/>
          <w:kern w:val="0"/>
          <w:sz w:val="22"/>
        </w:rPr>
      </w:pPr>
      <w:r>
        <w:rPr>
          <w:rFonts w:hint="eastAsia" w:ascii="宋体" w:hAnsi="宋体" w:cs="宋体"/>
          <w:color w:val="000000"/>
          <w:kern w:val="0"/>
          <w:sz w:val="22"/>
        </w:rPr>
        <w:t>根据您填写的《账户业务申请表》，依据相关法律、法规的规定，我司将您认定为</w:t>
      </w:r>
      <w:r>
        <w:rPr>
          <w:rFonts w:hint="eastAsia" w:ascii="宋体" w:hAnsi="宋体" w:cs="宋体"/>
          <w:color w:val="000000"/>
          <w:kern w:val="0"/>
          <w:sz w:val="22"/>
          <w:u w:val="single"/>
        </w:rPr>
        <w:t xml:space="preserve">      </w:t>
      </w:r>
      <w:r>
        <w:rPr>
          <w:rFonts w:hint="eastAsia" w:ascii="宋体" w:hAnsi="宋体" w:cs="宋体"/>
          <w:color w:val="000000"/>
          <w:kern w:val="0"/>
          <w:sz w:val="22"/>
          <w:u w:val="single"/>
          <w:lang w:val="en-US" w:eastAsia="zh-CN"/>
        </w:rPr>
        <w:t xml:space="preserve">  </w:t>
      </w:r>
      <w:r>
        <w:rPr>
          <w:rFonts w:hint="eastAsia" w:ascii="宋体" w:hAnsi="宋体" w:cs="宋体"/>
          <w:color w:val="000000"/>
          <w:kern w:val="0"/>
          <w:sz w:val="22"/>
        </w:rPr>
        <w:t>投资者。结合您填写的《风险测评问卷》以及其它相关信息，我司对您的风险承受能力进行了综合评估，现得到评估结果如下：</w:t>
      </w:r>
    </w:p>
    <w:p>
      <w:pPr>
        <w:autoSpaceDE w:val="0"/>
        <w:autoSpaceDN w:val="0"/>
        <w:adjustRightInd w:val="0"/>
        <w:spacing w:line="360" w:lineRule="auto"/>
        <w:jc w:val="left"/>
        <w:rPr>
          <w:rFonts w:ascii="宋体" w:hAnsi="宋体" w:cs="宋体"/>
          <w:color w:val="000000"/>
          <w:kern w:val="0"/>
          <w:sz w:val="22"/>
        </w:rPr>
      </w:pPr>
      <w:r>
        <w:rPr>
          <w:rFonts w:hint="eastAsia" w:ascii="宋体" w:hAnsi="宋体" w:cs="宋体"/>
          <w:color w:val="000000"/>
          <w:kern w:val="0"/>
          <w:sz w:val="22"/>
        </w:rPr>
        <w:t xml:space="preserve">    您的风险承受能力为：</w:t>
      </w:r>
      <w:r>
        <w:rPr>
          <w:rFonts w:hint="eastAsia" w:ascii="宋体" w:hAnsi="宋体" w:cs="宋体"/>
          <w:color w:val="000000"/>
          <w:kern w:val="0"/>
          <w:sz w:val="22"/>
          <w:u w:val="single"/>
        </w:rPr>
        <w:t xml:space="preserve">             </w:t>
      </w:r>
      <w:r>
        <w:rPr>
          <w:rFonts w:hint="eastAsia" w:ascii="宋体" w:hAnsi="宋体" w:cs="宋体"/>
          <w:color w:val="000000"/>
          <w:kern w:val="0"/>
          <w:sz w:val="22"/>
        </w:rPr>
        <w:t>，依据我司的投资者与产品、服务风险等级匹配规则，您的风险承受能力等级与我司</w:t>
      </w:r>
      <w:r>
        <w:rPr>
          <w:rFonts w:hint="eastAsia" w:ascii="宋体" w:hAnsi="宋体" w:cs="宋体"/>
          <w:color w:val="000000"/>
          <w:kern w:val="0"/>
          <w:sz w:val="22"/>
          <w:u w:val="single"/>
        </w:rPr>
        <w:t xml:space="preserve">                               </w:t>
      </w:r>
      <w:r>
        <w:rPr>
          <w:rFonts w:hint="eastAsia" w:ascii="宋体" w:hAnsi="宋体" w:cs="宋体"/>
          <w:color w:val="000000"/>
          <w:kern w:val="0"/>
          <w:sz w:val="22"/>
        </w:rPr>
        <w:t>（产品、服务风险等级）相匹配。</w:t>
      </w:r>
    </w:p>
    <w:p>
      <w:pPr>
        <w:autoSpaceDE w:val="0"/>
        <w:autoSpaceDN w:val="0"/>
        <w:adjustRightInd w:val="0"/>
        <w:spacing w:line="360" w:lineRule="auto"/>
        <w:jc w:val="left"/>
        <w:rPr>
          <w:rFonts w:ascii="宋体" w:hAnsi="宋体" w:cs="宋体"/>
          <w:color w:val="000000"/>
          <w:kern w:val="0"/>
          <w:sz w:val="22"/>
        </w:rPr>
      </w:pPr>
      <w:r>
        <w:rPr>
          <w:rFonts w:hint="eastAsia" w:ascii="宋体" w:hAnsi="宋体" w:cs="宋体"/>
          <w:color w:val="000000"/>
          <w:kern w:val="0"/>
          <w:sz w:val="22"/>
        </w:rPr>
        <w:t xml:space="preserve">    我司在此郑重提醒，我司向您销售的产品或提供的服务将以您的风险承受能力等级和投资品种、期限为基础，若您提供的信息发生任何重大变化，您应当及时以书面方式通知我司。我司建议您审慎评判自身风险承受能力、结合</w:t>
      </w:r>
      <w:r>
        <w:rPr>
          <w:rFonts w:hint="eastAsia" w:ascii="宋体" w:hAnsi="宋体" w:cs="宋体"/>
          <w:color w:val="000000"/>
          <w:kern w:val="0"/>
          <w:sz w:val="22"/>
          <w:lang w:val="en-US" w:eastAsia="zh-CN"/>
        </w:rPr>
        <w:t>自身</w:t>
      </w:r>
      <w:r>
        <w:rPr>
          <w:rFonts w:hint="eastAsia" w:ascii="宋体" w:hAnsi="宋体" w:cs="宋体"/>
          <w:color w:val="000000"/>
          <w:kern w:val="0"/>
          <w:sz w:val="22"/>
        </w:rPr>
        <w:t>投资行为，认真填写投资品种、期限，并做出审慎的投资判断。</w:t>
      </w:r>
    </w:p>
    <w:p>
      <w:pPr>
        <w:autoSpaceDE w:val="0"/>
        <w:autoSpaceDN w:val="0"/>
        <w:adjustRightInd w:val="0"/>
        <w:spacing w:line="360" w:lineRule="auto"/>
        <w:ind w:firstLine="360"/>
        <w:jc w:val="left"/>
        <w:rPr>
          <w:rFonts w:hint="eastAsia" w:ascii="宋体" w:hAnsi="宋体" w:cs="宋体"/>
          <w:color w:val="000000"/>
          <w:kern w:val="0"/>
          <w:sz w:val="22"/>
        </w:rPr>
      </w:pPr>
      <w:r>
        <w:rPr>
          <w:rFonts w:hint="eastAsia" w:ascii="宋体" w:hAnsi="宋体" w:cs="宋体"/>
          <w:color w:val="000000"/>
          <w:kern w:val="0"/>
          <w:sz w:val="22"/>
        </w:rPr>
        <w:t xml:space="preserve"> 如</w:t>
      </w:r>
      <w:r>
        <w:rPr>
          <w:rFonts w:hint="eastAsia" w:ascii="宋体" w:hAnsi="宋体" w:cs="宋体"/>
          <w:color w:val="000000"/>
          <w:kern w:val="0"/>
          <w:sz w:val="22"/>
          <w:lang w:val="en-US" w:eastAsia="zh-CN"/>
        </w:rPr>
        <w:t>您</w:t>
      </w:r>
      <w:r>
        <w:rPr>
          <w:rFonts w:hint="eastAsia" w:ascii="宋体" w:hAnsi="宋体" w:cs="宋体"/>
          <w:color w:val="000000"/>
          <w:kern w:val="0"/>
          <w:sz w:val="22"/>
        </w:rPr>
        <w:t>同意我司评估结果，请在投资者确认函中签字，以示同意。我司若在一个月内未收到</w:t>
      </w:r>
      <w:r>
        <w:rPr>
          <w:rFonts w:hint="eastAsia" w:ascii="宋体" w:hAnsi="宋体" w:cs="宋体"/>
          <w:color w:val="000000"/>
          <w:kern w:val="0"/>
          <w:sz w:val="22"/>
          <w:lang w:val="en-US" w:eastAsia="zh-CN"/>
        </w:rPr>
        <w:t>您的</w:t>
      </w:r>
      <w:r>
        <w:rPr>
          <w:rFonts w:hint="eastAsia" w:ascii="宋体" w:hAnsi="宋体" w:cs="宋体"/>
          <w:color w:val="000000"/>
          <w:kern w:val="0"/>
          <w:sz w:val="22"/>
        </w:rPr>
        <w:t>投资者确认函</w:t>
      </w:r>
      <w:r>
        <w:rPr>
          <w:rFonts w:hint="eastAsia" w:ascii="宋体" w:hAnsi="宋体" w:cs="宋体"/>
          <w:color w:val="000000"/>
          <w:kern w:val="0"/>
          <w:sz w:val="22"/>
          <w:lang w:eastAsia="zh-CN"/>
        </w:rPr>
        <w:t>，</w:t>
      </w:r>
      <w:r>
        <w:rPr>
          <w:rFonts w:hint="eastAsia" w:ascii="宋体" w:hAnsi="宋体" w:cs="宋体"/>
          <w:color w:val="000000"/>
          <w:kern w:val="0"/>
          <w:sz w:val="22"/>
        </w:rPr>
        <w:t>视同</w:t>
      </w:r>
      <w:r>
        <w:rPr>
          <w:rFonts w:hint="eastAsia" w:ascii="宋体" w:hAnsi="宋体" w:cs="宋体"/>
          <w:color w:val="000000"/>
          <w:kern w:val="0"/>
          <w:sz w:val="22"/>
          <w:lang w:val="en-US" w:eastAsia="zh-CN"/>
        </w:rPr>
        <w:t>您</w:t>
      </w:r>
      <w:r>
        <w:rPr>
          <w:rFonts w:hint="eastAsia" w:ascii="宋体" w:hAnsi="宋体" w:cs="宋体"/>
          <w:color w:val="000000"/>
          <w:kern w:val="0"/>
          <w:sz w:val="22"/>
        </w:rPr>
        <w:t>认可并接受风险匹配告知书的所有内容，并承诺将及时以书面方式如实地向我司告知</w:t>
      </w:r>
      <w:r>
        <w:rPr>
          <w:rFonts w:hint="eastAsia" w:ascii="宋体" w:hAnsi="宋体" w:cs="宋体"/>
          <w:color w:val="000000"/>
          <w:kern w:val="0"/>
          <w:sz w:val="22"/>
          <w:lang w:val="en-US" w:eastAsia="zh-CN"/>
        </w:rPr>
        <w:t>您</w:t>
      </w:r>
      <w:r>
        <w:rPr>
          <w:rFonts w:hint="eastAsia" w:ascii="宋体" w:hAnsi="宋体" w:cs="宋体"/>
          <w:color w:val="000000"/>
          <w:kern w:val="0"/>
          <w:sz w:val="22"/>
        </w:rPr>
        <w:t>的重大信息变更。</w:t>
      </w:r>
    </w:p>
    <w:p>
      <w:pPr>
        <w:autoSpaceDE w:val="0"/>
        <w:autoSpaceDN w:val="0"/>
        <w:adjustRightInd w:val="0"/>
        <w:spacing w:line="360" w:lineRule="auto"/>
        <w:jc w:val="left"/>
        <w:rPr>
          <w:rFonts w:ascii="宋体" w:hAnsi="宋体" w:cs="宋体"/>
          <w:color w:val="000000"/>
          <w:kern w:val="0"/>
          <w:sz w:val="22"/>
        </w:rPr>
      </w:pPr>
    </w:p>
    <w:p>
      <w:pPr>
        <w:tabs>
          <w:tab w:val="left" w:pos="1461"/>
        </w:tabs>
        <w:ind w:right="440"/>
        <w:jc w:val="right"/>
        <w:rPr>
          <w:rFonts w:ascii="宋体" w:hAnsi="宋体"/>
          <w:sz w:val="22"/>
        </w:rPr>
      </w:pPr>
      <w:r>
        <w:rPr>
          <w:rFonts w:hint="eastAsia" w:ascii="宋体" w:hAnsi="宋体"/>
          <w:sz w:val="22"/>
        </w:rPr>
        <w:t>销售业务专用章</w:t>
      </w:r>
      <w:r>
        <w:rPr>
          <w:rFonts w:hint="eastAsia" w:ascii="宋体" w:hAnsi="宋体"/>
          <w:sz w:val="22"/>
          <w:lang w:val="en-US" w:eastAsia="zh-CN"/>
        </w:rPr>
        <w:t xml:space="preserve">   </w:t>
      </w:r>
      <w:r>
        <w:rPr>
          <w:rFonts w:hint="eastAsia" w:ascii="宋体" w:hAnsi="宋体"/>
          <w:sz w:val="22"/>
        </w:rPr>
        <w:t xml:space="preserve"> </w:t>
      </w:r>
      <w:r>
        <w:rPr>
          <w:rFonts w:ascii="宋体" w:hAnsi="宋体"/>
          <w:sz w:val="22"/>
        </w:rPr>
        <w:t xml:space="preserve">  </w:t>
      </w:r>
      <w:r>
        <w:rPr>
          <w:rFonts w:hint="eastAsia" w:ascii="宋体" w:hAnsi="宋体"/>
          <w:sz w:val="22"/>
        </w:rPr>
        <w:t>年    月    日</w:t>
      </w:r>
    </w:p>
    <w:p>
      <w:pPr>
        <w:tabs>
          <w:tab w:val="left" w:pos="1461"/>
        </w:tabs>
      </w:pPr>
      <w:r>
        <mc:AlternateContent>
          <mc:Choice Requires="wps">
            <w:drawing>
              <wp:anchor distT="0" distB="0" distL="114300" distR="114300" simplePos="0" relativeHeight="251660288" behindDoc="1" locked="0" layoutInCell="0" allowOverlap="1">
                <wp:simplePos x="0" y="0"/>
                <wp:positionH relativeFrom="page">
                  <wp:posOffset>489585</wp:posOffset>
                </wp:positionH>
                <wp:positionV relativeFrom="page">
                  <wp:posOffset>6466840</wp:posOffset>
                </wp:positionV>
                <wp:extent cx="6657975" cy="190500"/>
                <wp:effectExtent l="0" t="0" r="28575" b="19050"/>
                <wp:wrapNone/>
                <wp:docPr id="1" name="矩形 1"/>
                <wp:cNvGraphicFramePr/>
                <a:graphic xmlns:a="http://schemas.openxmlformats.org/drawingml/2006/main">
                  <a:graphicData uri="http://schemas.microsoft.com/office/word/2010/wordprocessingShape">
                    <wps:wsp>
                      <wps:cNvSpPr>
                        <a:spLocks noChangeArrowheads="1"/>
                      </wps:cNvSpPr>
                      <wps:spPr bwMode="auto">
                        <a:xfrm>
                          <a:off x="0" y="0"/>
                          <a:ext cx="6657975" cy="190500"/>
                        </a:xfrm>
                        <a:prstGeom prst="rect">
                          <a:avLst/>
                        </a:prstGeom>
                        <a:solidFill>
                          <a:srgbClr val="D1D1D1"/>
                        </a:solidFill>
                        <a:ln w="9525" cap="flat">
                          <a:solidFill>
                            <a:srgbClr val="000000"/>
                          </a:solidFill>
                          <a:prstDash val="solid"/>
                          <a:miter lim="800000"/>
                        </a:ln>
                        <a:effectLst/>
                      </wps:spPr>
                      <wps:txbx>
                        <w:txbxContent>
                          <w:p>
                            <w:pPr>
                              <w:jc w:val="center"/>
                              <w:rPr>
                                <w:b/>
                              </w:rPr>
                            </w:pPr>
                            <w:r>
                              <w:rPr>
                                <w:rFonts w:hint="eastAsia"/>
                                <w:b/>
                              </w:rPr>
                              <w:t>投资者确认函</w:t>
                            </w:r>
                          </w:p>
                        </w:txbxContent>
                      </wps:txbx>
                      <wps:bodyPr rot="0" vert="horz" wrap="square" lIns="91440" tIns="7200" rIns="91440" bIns="7200" anchor="t" anchorCtr="0" upright="1">
                        <a:noAutofit/>
                      </wps:bodyPr>
                    </wps:wsp>
                  </a:graphicData>
                </a:graphic>
              </wp:anchor>
            </w:drawing>
          </mc:Choice>
          <mc:Fallback>
            <w:pict>
              <v:rect id="_x0000_s1026" o:spid="_x0000_s1026" o:spt="1" style="position:absolute;left:0pt;margin-left:38.55pt;margin-top:509.2pt;height:15pt;width:524.25pt;mso-position-horizontal-relative:page;mso-position-vertical-relative:page;z-index:-251656192;mso-width-relative:page;mso-height-relative:page;" fillcolor="#D1D1D1" filled="t" stroked="t" coordsize="21600,21600" o:allowincell="f" o:gfxdata="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Bmq15Q2wAAAA0B&#10;AAAPAAAAAAAAAAEAIAAAACIAAABkcnMvZG93bnJldi54bWxQSwECFAAUAAAACACHTuJAz1lJi1EC&#10;AACqBAAADgAAAAAAAAABACAAAAAqAQAAZHJzL2Uyb0RvYy54bWxQSwUGAAAAAAYABgBZAQAA7QUA&#10;AAAA&#10;">
                <v:fill on="t" focussize="0,0"/>
                <v:stroke color="#000000" miterlimit="8" joinstyle="miter"/>
                <v:imagedata o:title=""/>
                <o:lock v:ext="edit" aspectratio="f"/>
                <v:textbox inset="2.54mm,0.2mm,2.54mm,0.2mm">
                  <w:txbxContent>
                    <w:p>
                      <w:pPr>
                        <w:jc w:val="center"/>
                        <w:rPr>
                          <w:b/>
                        </w:rPr>
                      </w:pPr>
                      <w:r>
                        <w:rPr>
                          <w:rFonts w:hint="eastAsia"/>
                          <w:b/>
                        </w:rPr>
                        <w:t>投资者确认函</w:t>
                      </w:r>
                    </w:p>
                  </w:txbxContent>
                </v:textbox>
              </v:rect>
            </w:pict>
          </mc:Fallback>
        </mc:AlternateContent>
      </w:r>
    </w:p>
    <w:p>
      <w:pPr>
        <w:tabs>
          <w:tab w:val="left" w:pos="1461"/>
        </w:tabs>
      </w:pPr>
    </w:p>
    <w:p>
      <w:pPr>
        <w:tabs>
          <w:tab w:val="left" w:pos="1461"/>
        </w:tabs>
        <w:rPr>
          <w:rFonts w:ascii="宋体" w:hAnsi="宋体"/>
          <w:sz w:val="22"/>
        </w:rPr>
      </w:pPr>
      <w:r>
        <w:rPr>
          <w:rFonts w:hint="eastAsia" w:ascii="宋体" w:hAnsi="宋体"/>
          <w:sz w:val="22"/>
        </w:rPr>
        <w:t>博时财富基金销售有限公司：</w:t>
      </w:r>
    </w:p>
    <w:p>
      <w:pPr>
        <w:tabs>
          <w:tab w:val="left" w:pos="1461"/>
        </w:tabs>
        <w:spacing w:line="360" w:lineRule="auto"/>
        <w:ind w:firstLine="440" w:firstLineChars="200"/>
        <w:rPr>
          <w:rFonts w:ascii="宋体" w:hAnsi="宋体"/>
          <w:sz w:val="22"/>
        </w:rPr>
      </w:pPr>
      <w:r>
        <w:rPr>
          <w:rFonts w:hint="eastAsia" w:ascii="宋体" w:hAnsi="宋体"/>
          <w:sz w:val="22"/>
        </w:rPr>
        <w:t>本人已仔细阅读贵司的《投资者风险匹配告知书》，已充分知晓并理解贵司对本人的风险承受能力评估及产品、服务风险等级匹配结果。本人对该《投资者风险匹配告知书》内容没有异议，愿意遵守法律、法规及贵司有关规定，通过贵司购买产品或者服务。</w:t>
      </w:r>
    </w:p>
    <w:p>
      <w:pPr>
        <w:tabs>
          <w:tab w:val="left" w:pos="1461"/>
        </w:tabs>
        <w:spacing w:line="360" w:lineRule="auto"/>
        <w:rPr>
          <w:rFonts w:ascii="宋体" w:hAnsi="宋体"/>
          <w:sz w:val="22"/>
        </w:rPr>
      </w:pPr>
      <w:r>
        <w:rPr>
          <w:rFonts w:hint="eastAsia" w:ascii="宋体" w:hAnsi="宋体"/>
          <w:sz w:val="22"/>
        </w:rPr>
        <w:t xml:space="preserve">    本人承诺，将及时以书面方式如实地向贵司告知本人的重大信息变更。</w:t>
      </w:r>
    </w:p>
    <w:p>
      <w:pPr>
        <w:tabs>
          <w:tab w:val="left" w:pos="1461"/>
        </w:tabs>
        <w:spacing w:line="360" w:lineRule="auto"/>
        <w:rPr>
          <w:rFonts w:ascii="宋体" w:hAnsi="宋体"/>
          <w:sz w:val="22"/>
        </w:rPr>
      </w:pPr>
      <w:r>
        <w:rPr>
          <w:rFonts w:hint="eastAsia" w:ascii="宋体" w:hAnsi="宋体"/>
          <w:sz w:val="22"/>
        </w:rPr>
        <w:t xml:space="preserve">    </w:t>
      </w:r>
      <w:r>
        <w:rPr>
          <w:rFonts w:hint="eastAsia" w:ascii="宋体" w:hAnsi="宋体"/>
          <w:sz w:val="22"/>
          <w:lang w:val="en-US" w:eastAsia="zh-CN"/>
        </w:rPr>
        <w:t>本</w:t>
      </w:r>
      <w:r>
        <w:rPr>
          <w:rFonts w:hint="eastAsia" w:ascii="宋体" w:hAnsi="宋体"/>
          <w:sz w:val="22"/>
        </w:rPr>
        <w:t>确认函系本人独立、自主、真实的意思表示。</w:t>
      </w:r>
    </w:p>
    <w:p>
      <w:pPr>
        <w:tabs>
          <w:tab w:val="left" w:pos="1461"/>
        </w:tabs>
        <w:rPr>
          <w:rFonts w:ascii="宋体" w:hAnsi="宋体"/>
          <w:sz w:val="22"/>
        </w:rPr>
      </w:pPr>
      <w:r>
        <w:rPr>
          <w:rFonts w:ascii="宋体" w:hAnsi="宋体"/>
          <w:sz w:val="22"/>
        </w:rPr>
        <w:t xml:space="preserve">    </w:t>
      </w:r>
      <w:r>
        <w:rPr>
          <w:rFonts w:hint="eastAsia" w:ascii="宋体" w:hAnsi="宋体"/>
          <w:sz w:val="22"/>
        </w:rPr>
        <w:t>特此确认。</w:t>
      </w:r>
    </w:p>
    <w:p>
      <w:pPr>
        <w:tabs>
          <w:tab w:val="left" w:pos="1461"/>
        </w:tabs>
        <w:rPr>
          <w:rFonts w:ascii="宋体" w:hAnsi="宋体"/>
          <w:sz w:val="22"/>
        </w:rPr>
      </w:pPr>
    </w:p>
    <w:tbl>
      <w:tblPr>
        <w:tblStyle w:val="4"/>
        <w:tblW w:w="10915" w:type="dxa"/>
        <w:tblInd w:w="-34" w:type="dxa"/>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autofit"/>
        <w:tblCellMar>
          <w:top w:w="0" w:type="dxa"/>
          <w:left w:w="108" w:type="dxa"/>
          <w:bottom w:w="0" w:type="dxa"/>
          <w:right w:w="108" w:type="dxa"/>
        </w:tblCellMar>
      </w:tblPr>
      <w:tblGrid>
        <w:gridCol w:w="6096"/>
        <w:gridCol w:w="4819"/>
      </w:tblGrid>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402" w:hRule="atLeast"/>
        </w:trPr>
        <w:tc>
          <w:tcPr>
            <w:tcW w:w="10915" w:type="dxa"/>
            <w:gridSpan w:val="2"/>
            <w:shd w:val="clear" w:color="auto" w:fill="auto"/>
            <w:noWrap/>
            <w:vAlign w:val="center"/>
          </w:tcPr>
          <w:p>
            <w:pPr>
              <w:widowControl/>
              <w:ind w:firstLine="110" w:firstLineChars="50"/>
              <w:rPr>
                <w:rFonts w:ascii="宋体" w:hAnsi="宋体" w:cs="宋体"/>
                <w:color w:val="000000"/>
                <w:kern w:val="0"/>
                <w:sz w:val="22"/>
                <w:u w:val="single"/>
              </w:rPr>
            </w:pPr>
            <w:r>
              <w:rPr>
                <w:rFonts w:hint="eastAsia" w:ascii="宋体" w:hAnsi="宋体"/>
                <w:kern w:val="0"/>
                <w:sz w:val="22"/>
              </w:rPr>
              <w:t>投资人名称</w:t>
            </w:r>
            <w:r>
              <w:rPr>
                <w:rFonts w:hint="eastAsia" w:ascii="宋体" w:hAnsi="宋体"/>
                <w:sz w:val="22"/>
              </w:rPr>
              <w:t>:</w:t>
            </w:r>
            <w:r>
              <w:rPr>
                <w:rFonts w:hint="eastAsia" w:ascii="宋体" w:hAnsi="宋体" w:cs="宋体"/>
                <w:color w:val="000000"/>
                <w:kern w:val="0"/>
                <w:sz w:val="22"/>
              </w:rPr>
              <w:t>_______________________________</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402" w:hRule="atLeast"/>
        </w:trPr>
        <w:tc>
          <w:tcPr>
            <w:tcW w:w="10915" w:type="dxa"/>
            <w:gridSpan w:val="2"/>
            <w:shd w:val="clear" w:color="auto" w:fill="auto"/>
            <w:noWrap/>
            <w:vAlign w:val="center"/>
          </w:tcPr>
          <w:p>
            <w:pPr>
              <w:widowControl/>
              <w:ind w:firstLine="110" w:firstLineChars="50"/>
              <w:jc w:val="left"/>
              <w:rPr>
                <w:rFonts w:ascii="宋体" w:hAnsi="宋体" w:cs="宋体"/>
                <w:color w:val="000000"/>
                <w:kern w:val="0"/>
                <w:sz w:val="22"/>
              </w:rPr>
            </w:pPr>
            <w:r>
              <w:rPr>
                <w:rFonts w:hint="eastAsia" w:ascii="宋体" w:hAnsi="宋体" w:cs="宋体"/>
                <w:color w:val="000000"/>
                <w:kern w:val="0"/>
                <w:sz w:val="22"/>
              </w:rPr>
              <w:t>证件类型：</w:t>
            </w:r>
            <w:r>
              <w:rPr>
                <w:rFonts w:ascii="Segoe UI Symbol" w:hAnsi="Segoe UI Symbol" w:cs="Segoe UI Symbol"/>
                <w:color w:val="000000"/>
                <w:kern w:val="0"/>
                <w:sz w:val="22"/>
              </w:rPr>
              <w:t>☐</w:t>
            </w:r>
            <w:r>
              <w:rPr>
                <w:rFonts w:hint="eastAsia" w:ascii="宋体" w:hAnsi="宋体" w:cs="宋体"/>
                <w:color w:val="000000"/>
                <w:kern w:val="0"/>
                <w:sz w:val="22"/>
              </w:rPr>
              <w:t>身份证</w:t>
            </w:r>
            <w:r>
              <w:rPr>
                <w:rFonts w:ascii="宋体" w:hAnsi="宋体" w:cs="宋体"/>
                <w:color w:val="000000"/>
                <w:kern w:val="0"/>
                <w:sz w:val="22"/>
              </w:rPr>
              <w:t xml:space="preserve"> </w:t>
            </w:r>
            <w:r>
              <w:rPr>
                <w:rFonts w:ascii="Segoe UI Symbol" w:hAnsi="Segoe UI Symbol" w:cs="Segoe UI Symbol"/>
                <w:color w:val="000000"/>
                <w:kern w:val="0"/>
                <w:sz w:val="22"/>
              </w:rPr>
              <w:t>☐</w:t>
            </w:r>
            <w:r>
              <w:rPr>
                <w:rFonts w:hint="eastAsia" w:ascii="宋体" w:hAnsi="宋体" w:cs="宋体"/>
                <w:color w:val="000000"/>
                <w:kern w:val="0"/>
                <w:sz w:val="22"/>
              </w:rPr>
              <w:t>户口本</w:t>
            </w:r>
            <w:r>
              <w:rPr>
                <w:rFonts w:ascii="宋体" w:hAnsi="宋体" w:cs="宋体"/>
                <w:color w:val="000000"/>
                <w:kern w:val="0"/>
                <w:sz w:val="22"/>
              </w:rPr>
              <w:t xml:space="preserve"> </w:t>
            </w:r>
            <w:r>
              <w:rPr>
                <w:rFonts w:ascii="Segoe UI Symbol" w:hAnsi="Segoe UI Symbol" w:cs="Segoe UI Symbol"/>
                <w:color w:val="000000"/>
                <w:kern w:val="0"/>
                <w:sz w:val="22"/>
              </w:rPr>
              <w:t>☐</w:t>
            </w:r>
            <w:r>
              <w:rPr>
                <w:rFonts w:hint="eastAsia" w:ascii="宋体" w:hAnsi="宋体" w:cs="宋体"/>
                <w:color w:val="000000"/>
                <w:kern w:val="0"/>
                <w:sz w:val="22"/>
              </w:rPr>
              <w:t>港澳居民来往内地通行证</w:t>
            </w:r>
            <w:r>
              <w:rPr>
                <w:rFonts w:ascii="宋体" w:hAnsi="宋体" w:cs="宋体"/>
                <w:color w:val="000000"/>
                <w:kern w:val="0"/>
                <w:sz w:val="22"/>
              </w:rPr>
              <w:t xml:space="preserve"> </w:t>
            </w:r>
            <w:r>
              <w:rPr>
                <w:rFonts w:ascii="Segoe UI Symbol" w:hAnsi="Segoe UI Symbol" w:cs="Segoe UI Symbol"/>
                <w:color w:val="000000"/>
                <w:kern w:val="0"/>
                <w:sz w:val="22"/>
              </w:rPr>
              <w:t>☐</w:t>
            </w:r>
            <w:r>
              <w:rPr>
                <w:rFonts w:hint="eastAsia" w:ascii="宋体" w:hAnsi="宋体" w:cs="宋体"/>
                <w:color w:val="000000"/>
                <w:kern w:val="0"/>
                <w:sz w:val="22"/>
              </w:rPr>
              <w:t>台胞证</w:t>
            </w:r>
            <w:r>
              <w:rPr>
                <w:rFonts w:ascii="宋体" w:hAnsi="宋体" w:cs="宋体"/>
                <w:color w:val="000000"/>
                <w:kern w:val="0"/>
                <w:sz w:val="22"/>
              </w:rPr>
              <w:t xml:space="preserve"> </w:t>
            </w:r>
            <w:r>
              <w:rPr>
                <w:rFonts w:ascii="Segoe UI Symbol" w:hAnsi="Segoe UI Symbol" w:cs="Segoe UI Symbol"/>
                <w:color w:val="000000"/>
                <w:kern w:val="0"/>
                <w:sz w:val="22"/>
              </w:rPr>
              <w:t>☐</w:t>
            </w:r>
            <w:r>
              <w:rPr>
                <w:rFonts w:hint="eastAsia" w:ascii="宋体" w:hAnsi="宋体" w:cs="宋体"/>
                <w:color w:val="000000"/>
                <w:kern w:val="0"/>
                <w:sz w:val="22"/>
              </w:rPr>
              <w:t>外国人永久居留证</w:t>
            </w:r>
            <w:r>
              <w:rPr>
                <w:rFonts w:ascii="宋体" w:hAnsi="宋体" w:cs="宋体"/>
                <w:color w:val="000000"/>
                <w:kern w:val="0"/>
                <w:sz w:val="22"/>
              </w:rPr>
              <w:t xml:space="preserve"> </w:t>
            </w:r>
            <w:r>
              <w:rPr>
                <w:rFonts w:ascii="Segoe UI Symbol" w:hAnsi="Segoe UI Symbol" w:cs="Segoe UI Symbol"/>
                <w:color w:val="000000"/>
                <w:kern w:val="0"/>
                <w:sz w:val="22"/>
              </w:rPr>
              <w:t>☐</w:t>
            </w:r>
            <w:r>
              <w:rPr>
                <w:rFonts w:hint="eastAsia" w:ascii="宋体" w:hAnsi="宋体" w:cs="宋体"/>
                <w:color w:val="000000"/>
                <w:kern w:val="0"/>
                <w:sz w:val="22"/>
              </w:rPr>
              <w:t>其他</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402" w:hRule="atLeast"/>
        </w:trPr>
        <w:tc>
          <w:tcPr>
            <w:tcW w:w="6096" w:type="dxa"/>
            <w:tcBorders>
              <w:right w:val="nil"/>
            </w:tcBorders>
            <w:shd w:val="clear" w:color="auto" w:fill="auto"/>
            <w:noWrap/>
            <w:vAlign w:val="center"/>
          </w:tcPr>
          <w:p>
            <w:pPr>
              <w:widowControl/>
              <w:ind w:firstLine="110" w:firstLineChars="50"/>
              <w:rPr>
                <w:rFonts w:ascii="宋体" w:hAnsi="宋体" w:cs="宋体"/>
                <w:color w:val="000000"/>
                <w:kern w:val="0"/>
                <w:sz w:val="22"/>
              </w:rPr>
            </w:pPr>
            <w:r>
              <w:rPr>
                <w:rFonts w:hint="eastAsia" w:ascii="宋体" w:hAnsi="宋体" w:cs="宋体"/>
                <w:color w:val="000000"/>
                <w:kern w:val="0"/>
                <w:sz w:val="22"/>
              </w:rPr>
              <w:t>证件号码：________________________________</w:t>
            </w:r>
          </w:p>
        </w:tc>
        <w:tc>
          <w:tcPr>
            <w:tcW w:w="4819" w:type="dxa"/>
            <w:tcBorders>
              <w:left w:val="nil"/>
            </w:tcBorders>
            <w:shd w:val="clear" w:color="auto" w:fill="auto"/>
            <w:noWrap/>
            <w:vAlign w:val="center"/>
          </w:tcPr>
          <w:p>
            <w:pPr>
              <w:widowControl/>
              <w:rPr>
                <w:rFonts w:ascii="宋体" w:hAnsi="宋体" w:cs="宋体"/>
                <w:color w:val="000000"/>
                <w:kern w:val="0"/>
                <w:sz w:val="22"/>
              </w:rPr>
            </w:pPr>
          </w:p>
        </w:tc>
      </w:tr>
    </w:tbl>
    <w:p>
      <w:pPr>
        <w:tabs>
          <w:tab w:val="left" w:pos="1461"/>
        </w:tabs>
        <w:ind w:firstLine="465"/>
        <w:rPr>
          <w:rFonts w:ascii="宋体" w:hAnsi="宋体"/>
          <w:b/>
          <w:sz w:val="22"/>
        </w:rPr>
      </w:pPr>
    </w:p>
    <w:p>
      <w:pPr>
        <w:tabs>
          <w:tab w:val="left" w:pos="1461"/>
        </w:tabs>
        <w:ind w:firstLine="440" w:firstLineChars="200"/>
        <w:rPr>
          <w:rFonts w:hint="eastAsia" w:ascii="宋体" w:hAnsi="宋体"/>
          <w:sz w:val="22"/>
        </w:rPr>
      </w:pPr>
      <w:r>
        <w:rPr>
          <w:rFonts w:hint="eastAsia" w:ascii="宋体" w:hAnsi="宋体"/>
          <w:sz w:val="22"/>
        </w:rPr>
        <w:t xml:space="preserve">                      </w:t>
      </w:r>
    </w:p>
    <w:p>
      <w:pPr>
        <w:tabs>
          <w:tab w:val="left" w:pos="1461"/>
        </w:tabs>
        <w:ind w:firstLine="2811" w:firstLineChars="1000"/>
        <w:rPr>
          <w:rFonts w:ascii="宋体" w:hAnsi="宋体" w:cs="宋体"/>
          <w:b/>
          <w:bCs/>
          <w:color w:val="000000"/>
          <w:kern w:val="0"/>
          <w:sz w:val="28"/>
          <w:szCs w:val="28"/>
        </w:rPr>
      </w:pPr>
      <w:r>
        <w:rPr>
          <w:rFonts w:hint="eastAsia" w:ascii="宋体" w:hAnsi="宋体" w:cs="宋体"/>
          <w:b/>
          <w:bCs/>
          <w:color w:val="000000"/>
          <w:kern w:val="0"/>
          <w:sz w:val="28"/>
          <w:szCs w:val="28"/>
        </w:rPr>
        <w:t>风险不匹配警示函及投资者确认书</w:t>
      </w:r>
    </w:p>
    <w:tbl>
      <w:tblPr>
        <w:tblStyle w:val="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99"/>
        <w:gridCol w:w="82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16" w:hRule="atLeast"/>
        </w:trPr>
        <w:tc>
          <w:tcPr>
            <w:tcW w:w="1701" w:type="dxa"/>
            <w:shd w:val="clear" w:color="auto" w:fill="auto"/>
            <w:vAlign w:val="center"/>
          </w:tcPr>
          <w:p>
            <w:pPr>
              <w:widowControl/>
              <w:jc w:val="center"/>
              <w:rPr>
                <w:rFonts w:ascii="宋体" w:hAnsi="宋体" w:cs="宋体"/>
                <w:b/>
                <w:bCs/>
                <w:color w:val="000000"/>
                <w:kern w:val="0"/>
                <w:sz w:val="28"/>
                <w:szCs w:val="28"/>
              </w:rPr>
            </w:pPr>
            <w:r>
              <w:rPr>
                <w:rFonts w:hint="eastAsia" w:ascii="宋体" w:hAnsi="宋体" w:cs="宋体"/>
                <w:b/>
                <w:bCs/>
                <w:color w:val="000000"/>
                <w:kern w:val="0"/>
                <w:sz w:val="28"/>
                <w:szCs w:val="28"/>
              </w:rPr>
              <w:t>风险不匹配警示函</w:t>
            </w:r>
          </w:p>
        </w:tc>
        <w:tc>
          <w:tcPr>
            <w:tcW w:w="8789" w:type="dxa"/>
            <w:shd w:val="clear" w:color="auto" w:fill="auto"/>
          </w:tcPr>
          <w:p>
            <w:pPr>
              <w:widowControl/>
              <w:rPr>
                <w:rFonts w:ascii="宋体" w:hAnsi="宋体" w:cs="宋体"/>
                <w:bCs/>
                <w:color w:val="000000"/>
                <w:kern w:val="0"/>
                <w:szCs w:val="21"/>
              </w:rPr>
            </w:pPr>
          </w:p>
          <w:p>
            <w:pPr>
              <w:widowControl/>
              <w:rPr>
                <w:rFonts w:ascii="宋体" w:hAnsi="宋体" w:cs="宋体"/>
                <w:bCs/>
                <w:color w:val="000000"/>
                <w:kern w:val="0"/>
                <w:sz w:val="22"/>
                <w:szCs w:val="22"/>
              </w:rPr>
            </w:pPr>
            <w:r>
              <w:rPr>
                <w:rFonts w:hint="eastAsia" w:ascii="宋体" w:hAnsi="宋体" w:cs="宋体"/>
                <w:bCs/>
                <w:color w:val="000000"/>
                <w:kern w:val="0"/>
                <w:sz w:val="22"/>
                <w:szCs w:val="22"/>
              </w:rPr>
              <w:t xml:space="preserve">尊敬的投资者，您好：   </w:t>
            </w:r>
          </w:p>
          <w:p>
            <w:pPr>
              <w:widowControl/>
              <w:rPr>
                <w:rFonts w:ascii="宋体" w:hAnsi="宋体" w:cs="宋体"/>
                <w:bCs/>
                <w:color w:val="000000"/>
                <w:kern w:val="0"/>
                <w:sz w:val="22"/>
                <w:szCs w:val="22"/>
              </w:rPr>
            </w:pPr>
          </w:p>
          <w:p>
            <w:pPr>
              <w:widowControl/>
              <w:ind w:firstLine="440" w:firstLineChars="200"/>
              <w:rPr>
                <w:rFonts w:ascii="宋体" w:hAnsi="宋体" w:cs="宋体"/>
                <w:bCs/>
                <w:color w:val="000000"/>
                <w:kern w:val="0"/>
                <w:sz w:val="22"/>
                <w:szCs w:val="22"/>
              </w:rPr>
            </w:pPr>
            <w:r>
              <w:rPr>
                <w:rFonts w:hint="eastAsia" w:ascii="宋体" w:hAnsi="宋体" w:cs="宋体"/>
                <w:bCs/>
                <w:color w:val="000000"/>
                <w:kern w:val="0"/>
                <w:sz w:val="22"/>
                <w:szCs w:val="22"/>
              </w:rPr>
              <w:t>经核实，您不属于最低风险承受能力的普通投资者,但根据适当性匹配原则，该产品或者服务高于您</w:t>
            </w:r>
            <w:r>
              <w:rPr>
                <w:rFonts w:hint="eastAsia" w:ascii="宋体" w:hAnsi="宋体" w:cs="宋体"/>
                <w:bCs/>
                <w:color w:val="000000"/>
                <w:kern w:val="0"/>
                <w:sz w:val="22"/>
                <w:szCs w:val="22"/>
                <w:lang w:val="en-US" w:eastAsia="zh-CN"/>
              </w:rPr>
              <w:t>的</w:t>
            </w:r>
            <w:r>
              <w:rPr>
                <w:rFonts w:hint="eastAsia" w:ascii="宋体" w:hAnsi="宋体" w:cs="宋体"/>
                <w:bCs/>
                <w:color w:val="000000"/>
                <w:kern w:val="0"/>
                <w:sz w:val="22"/>
                <w:szCs w:val="22"/>
              </w:rPr>
              <w:t>风险承受能力，我司特此向您书面警示：购买该产品或服务，可能导致您承担超出自身承受能力</w:t>
            </w:r>
            <w:r>
              <w:rPr>
                <w:rFonts w:hint="eastAsia" w:ascii="宋体" w:hAnsi="宋体" w:cs="宋体"/>
                <w:bCs/>
                <w:color w:val="000000"/>
                <w:kern w:val="0"/>
                <w:sz w:val="22"/>
                <w:szCs w:val="22"/>
                <w:lang w:val="en-US" w:eastAsia="zh-CN"/>
              </w:rPr>
              <w:t>的</w:t>
            </w:r>
            <w:r>
              <w:rPr>
                <w:rFonts w:hint="eastAsia" w:ascii="宋体" w:hAnsi="宋体" w:cs="宋体"/>
                <w:bCs/>
                <w:color w:val="000000"/>
                <w:kern w:val="0"/>
                <w:sz w:val="22"/>
                <w:szCs w:val="22"/>
              </w:rPr>
              <w:t>损失以及不利后果。</w:t>
            </w:r>
          </w:p>
          <w:p>
            <w:pPr>
              <w:widowControl/>
              <w:ind w:firstLine="440" w:firstLineChars="200"/>
              <w:rPr>
                <w:rFonts w:ascii="宋体" w:hAnsi="宋体" w:cs="宋体"/>
                <w:bCs/>
                <w:color w:val="000000"/>
                <w:kern w:val="0"/>
                <w:sz w:val="22"/>
                <w:szCs w:val="22"/>
              </w:rPr>
            </w:pPr>
            <w:r>
              <w:rPr>
                <w:rFonts w:hint="eastAsia" w:ascii="宋体" w:hAnsi="宋体" w:cs="宋体"/>
                <w:bCs/>
                <w:color w:val="000000"/>
                <w:kern w:val="0"/>
                <w:sz w:val="22"/>
                <w:szCs w:val="22"/>
              </w:rPr>
              <w:t>请您认真考虑相应风险，审慎决定购买该产品或服务，并签署投资者确认书。</w:t>
            </w:r>
          </w:p>
          <w:p>
            <w:pPr>
              <w:widowControl/>
              <w:ind w:firstLine="440" w:firstLineChars="200"/>
              <w:rPr>
                <w:rFonts w:ascii="宋体" w:hAnsi="宋体" w:cs="宋体"/>
                <w:bCs/>
                <w:color w:val="000000"/>
                <w:kern w:val="0"/>
                <w:sz w:val="22"/>
                <w:szCs w:val="22"/>
              </w:rPr>
            </w:pPr>
          </w:p>
          <w:p>
            <w:pPr>
              <w:widowControl/>
              <w:ind w:firstLine="440" w:firstLineChars="200"/>
              <w:rPr>
                <w:rFonts w:ascii="宋体" w:hAnsi="宋体" w:cs="宋体"/>
                <w:bCs/>
                <w:color w:val="000000"/>
                <w:kern w:val="0"/>
                <w:sz w:val="22"/>
                <w:szCs w:val="22"/>
              </w:rPr>
            </w:pPr>
          </w:p>
          <w:p>
            <w:pPr>
              <w:widowControl/>
              <w:ind w:right="210" w:firstLine="550" w:firstLineChars="250"/>
              <w:jc w:val="right"/>
              <w:rPr>
                <w:rFonts w:ascii="宋体" w:hAnsi="宋体" w:cs="宋体"/>
                <w:bCs/>
                <w:color w:val="000000"/>
                <w:kern w:val="0"/>
                <w:sz w:val="22"/>
                <w:szCs w:val="22"/>
              </w:rPr>
            </w:pPr>
            <w:r>
              <w:rPr>
                <w:rFonts w:hint="eastAsia" w:ascii="宋体" w:hAnsi="宋体" w:cs="宋体"/>
                <w:bCs/>
                <w:color w:val="000000"/>
                <w:kern w:val="0"/>
                <w:sz w:val="22"/>
                <w:szCs w:val="22"/>
              </w:rPr>
              <w:t>博时财富基金销售有限公司</w:t>
            </w:r>
          </w:p>
          <w:p>
            <w:pPr>
              <w:widowControl/>
              <w:ind w:right="210" w:firstLine="525" w:firstLineChars="250"/>
              <w:jc w:val="right"/>
              <w:rPr>
                <w:rFonts w:ascii="宋体" w:hAnsi="宋体" w:cs="宋体"/>
                <w:bCs/>
                <w:color w:val="000000"/>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67" w:hRule="atLeast"/>
        </w:trPr>
        <w:tc>
          <w:tcPr>
            <w:tcW w:w="1701" w:type="dxa"/>
            <w:shd w:val="clear" w:color="auto" w:fill="auto"/>
            <w:vAlign w:val="center"/>
          </w:tcPr>
          <w:p>
            <w:pPr>
              <w:widowControl/>
              <w:jc w:val="center"/>
              <w:rPr>
                <w:rFonts w:ascii="宋体" w:hAnsi="宋体" w:cs="宋体"/>
                <w:b/>
                <w:bCs/>
                <w:color w:val="000000"/>
                <w:kern w:val="0"/>
                <w:sz w:val="28"/>
                <w:szCs w:val="28"/>
              </w:rPr>
            </w:pPr>
            <w:r>
              <w:rPr>
                <w:rFonts w:hint="eastAsia" w:ascii="宋体" w:hAnsi="宋体" w:cs="宋体"/>
                <w:b/>
                <w:bCs/>
                <w:color w:val="000000"/>
                <w:kern w:val="0"/>
                <w:sz w:val="28"/>
                <w:szCs w:val="28"/>
              </w:rPr>
              <w:t>投资者</w:t>
            </w:r>
          </w:p>
          <w:p>
            <w:pPr>
              <w:widowControl/>
              <w:jc w:val="center"/>
              <w:rPr>
                <w:rFonts w:ascii="宋体" w:hAnsi="宋体" w:cs="宋体"/>
                <w:b/>
                <w:bCs/>
                <w:color w:val="000000"/>
                <w:kern w:val="0"/>
                <w:sz w:val="28"/>
                <w:szCs w:val="28"/>
              </w:rPr>
            </w:pPr>
            <w:r>
              <w:rPr>
                <w:rFonts w:hint="eastAsia" w:ascii="宋体" w:hAnsi="宋体" w:cs="宋体"/>
                <w:b/>
                <w:bCs/>
                <w:color w:val="000000"/>
                <w:kern w:val="0"/>
                <w:sz w:val="28"/>
                <w:szCs w:val="28"/>
              </w:rPr>
              <w:t>确认书</w:t>
            </w:r>
          </w:p>
        </w:tc>
        <w:tc>
          <w:tcPr>
            <w:tcW w:w="8789" w:type="dxa"/>
            <w:shd w:val="clear" w:color="auto" w:fill="auto"/>
          </w:tcPr>
          <w:p>
            <w:pPr>
              <w:widowControl/>
              <w:rPr>
                <w:rFonts w:ascii="宋体" w:hAnsi="宋体" w:cs="宋体"/>
                <w:bCs/>
                <w:color w:val="000000"/>
                <w:kern w:val="0"/>
                <w:szCs w:val="21"/>
              </w:rPr>
            </w:pPr>
          </w:p>
          <w:p>
            <w:pPr>
              <w:widowControl/>
              <w:rPr>
                <w:rFonts w:ascii="宋体" w:hAnsi="宋体" w:cs="宋体"/>
                <w:bCs/>
                <w:color w:val="000000"/>
                <w:kern w:val="0"/>
                <w:sz w:val="22"/>
                <w:szCs w:val="22"/>
              </w:rPr>
            </w:pPr>
            <w:r>
              <w:rPr>
                <w:rFonts w:hint="eastAsia" w:ascii="宋体" w:hAnsi="宋体" w:cs="宋体"/>
                <w:bCs/>
                <w:color w:val="000000"/>
                <w:kern w:val="0"/>
                <w:sz w:val="22"/>
                <w:szCs w:val="22"/>
              </w:rPr>
              <w:t>尊敬的博时财富基金销售有限公司：</w:t>
            </w:r>
          </w:p>
          <w:p>
            <w:pPr>
              <w:widowControl/>
              <w:rPr>
                <w:rFonts w:ascii="宋体" w:hAnsi="宋体" w:cs="宋体"/>
                <w:bCs/>
                <w:color w:val="000000"/>
                <w:kern w:val="0"/>
                <w:szCs w:val="21"/>
              </w:rPr>
            </w:pPr>
          </w:p>
          <w:p>
            <w:pPr>
              <w:widowControl/>
              <w:ind w:firstLine="442" w:firstLineChars="200"/>
              <w:rPr>
                <w:rFonts w:ascii="宋体" w:hAnsi="宋体" w:cs="宋体"/>
                <w:bCs/>
                <w:color w:val="000000"/>
                <w:kern w:val="0"/>
                <w:sz w:val="22"/>
                <w:szCs w:val="22"/>
              </w:rPr>
            </w:pPr>
            <w:r>
              <w:rPr>
                <w:rFonts w:hint="eastAsia" w:ascii="宋体" w:hAnsi="宋体" w:cs="宋体"/>
                <w:b/>
                <w:bCs/>
                <w:color w:val="000000"/>
                <w:kern w:val="0"/>
                <w:sz w:val="22"/>
                <w:szCs w:val="22"/>
                <w:u w:val="single"/>
              </w:rPr>
              <w:t>本人已收到</w:t>
            </w:r>
            <w:r>
              <w:rPr>
                <w:rFonts w:hint="eastAsia" w:ascii="宋体" w:hAnsi="宋体" w:cs="宋体"/>
                <w:bCs/>
                <w:color w:val="000000"/>
                <w:kern w:val="0"/>
                <w:sz w:val="22"/>
                <w:szCs w:val="22"/>
              </w:rPr>
              <w:t>贵司出具的</w:t>
            </w:r>
            <w:r>
              <w:rPr>
                <w:rFonts w:hint="eastAsia" w:ascii="宋体" w:hAnsi="宋体" w:cs="宋体"/>
                <w:b/>
                <w:bCs/>
                <w:color w:val="000000"/>
                <w:kern w:val="0"/>
                <w:sz w:val="22"/>
                <w:szCs w:val="22"/>
                <w:u w:val="single"/>
              </w:rPr>
              <w:t>《风险不匹配警示函》</w:t>
            </w:r>
            <w:r>
              <w:rPr>
                <w:rFonts w:hint="eastAsia" w:ascii="宋体" w:hAnsi="宋体" w:cs="宋体"/>
                <w:bCs/>
                <w:color w:val="000000"/>
                <w:kern w:val="0"/>
                <w:sz w:val="22"/>
                <w:szCs w:val="22"/>
              </w:rPr>
              <w:t>，对于本人申请购买产品或服务风险等级</w:t>
            </w:r>
            <w:r>
              <w:rPr>
                <w:rFonts w:hint="eastAsia" w:ascii="宋体" w:hAnsi="宋体" w:cs="宋体"/>
                <w:b/>
                <w:bCs/>
                <w:color w:val="000000"/>
                <w:kern w:val="0"/>
                <w:sz w:val="22"/>
                <w:szCs w:val="22"/>
                <w:u w:val="single"/>
              </w:rPr>
              <w:t>高于</w:t>
            </w:r>
            <w:r>
              <w:rPr>
                <w:rFonts w:hint="eastAsia" w:ascii="宋体" w:hAnsi="宋体" w:cs="宋体"/>
                <w:bCs/>
                <w:color w:val="000000"/>
                <w:kern w:val="0"/>
                <w:sz w:val="22"/>
                <w:szCs w:val="22"/>
              </w:rPr>
              <w:t>本人风险承受能力</w:t>
            </w:r>
            <w:r>
              <w:rPr>
                <w:rFonts w:hint="eastAsia" w:ascii="宋体" w:hAnsi="宋体" w:cs="宋体"/>
                <w:bCs/>
                <w:color w:val="000000"/>
                <w:kern w:val="0"/>
                <w:sz w:val="22"/>
                <w:szCs w:val="22"/>
                <w:lang w:val="en-US" w:eastAsia="zh-CN"/>
              </w:rPr>
              <w:t>的</w:t>
            </w:r>
            <w:r>
              <w:rPr>
                <w:rFonts w:hint="eastAsia" w:ascii="宋体" w:hAnsi="宋体" w:cs="宋体"/>
                <w:bCs/>
                <w:color w:val="000000"/>
                <w:kern w:val="0"/>
                <w:sz w:val="22"/>
                <w:szCs w:val="22"/>
              </w:rPr>
              <w:t>情况</w:t>
            </w:r>
            <w:r>
              <w:rPr>
                <w:rFonts w:hint="eastAsia" w:ascii="宋体" w:hAnsi="宋体" w:cs="宋体"/>
                <w:b/>
                <w:bCs/>
                <w:color w:val="000000"/>
                <w:kern w:val="0"/>
                <w:sz w:val="22"/>
                <w:szCs w:val="22"/>
                <w:u w:val="single"/>
              </w:rPr>
              <w:t>已知悉</w:t>
            </w:r>
            <w:r>
              <w:rPr>
                <w:rFonts w:hint="eastAsia" w:ascii="宋体" w:hAnsi="宋体" w:cs="宋体"/>
                <w:bCs/>
                <w:color w:val="000000"/>
                <w:kern w:val="0"/>
                <w:sz w:val="22"/>
                <w:szCs w:val="22"/>
              </w:rPr>
              <w:t>，并且</w:t>
            </w:r>
            <w:r>
              <w:rPr>
                <w:rFonts w:hint="eastAsia" w:ascii="宋体" w:hAnsi="宋体" w:cs="宋体"/>
                <w:b/>
                <w:bCs/>
                <w:color w:val="000000"/>
                <w:kern w:val="0"/>
                <w:sz w:val="22"/>
                <w:szCs w:val="22"/>
                <w:u w:val="single"/>
              </w:rPr>
              <w:t>已充分了解</w:t>
            </w:r>
            <w:r>
              <w:rPr>
                <w:rFonts w:hint="eastAsia" w:ascii="宋体" w:hAnsi="宋体" w:cs="宋体"/>
                <w:bCs/>
                <w:color w:val="000000"/>
                <w:kern w:val="0"/>
                <w:sz w:val="22"/>
                <w:szCs w:val="22"/>
              </w:rPr>
              <w:t>该产品或服务的风险特征和可能的</w:t>
            </w:r>
            <w:r>
              <w:rPr>
                <w:rFonts w:hint="eastAsia" w:ascii="宋体" w:hAnsi="宋体" w:cs="宋体"/>
                <w:b/>
                <w:bCs/>
                <w:color w:val="000000"/>
                <w:kern w:val="0"/>
                <w:sz w:val="22"/>
                <w:szCs w:val="22"/>
                <w:u w:val="single"/>
              </w:rPr>
              <w:t>不利</w:t>
            </w:r>
            <w:r>
              <w:rPr>
                <w:rFonts w:hint="eastAsia" w:ascii="宋体" w:hAnsi="宋体" w:cs="宋体"/>
                <w:bCs/>
                <w:color w:val="000000"/>
                <w:kern w:val="0"/>
                <w:sz w:val="22"/>
                <w:szCs w:val="22"/>
              </w:rPr>
              <w:t>后果。</w:t>
            </w:r>
          </w:p>
          <w:p>
            <w:pPr>
              <w:widowControl/>
              <w:ind w:firstLine="420"/>
              <w:rPr>
                <w:rFonts w:ascii="宋体" w:hAnsi="宋体" w:cs="宋体"/>
                <w:bCs/>
                <w:color w:val="000000"/>
                <w:kern w:val="0"/>
                <w:sz w:val="22"/>
                <w:szCs w:val="22"/>
              </w:rPr>
            </w:pPr>
            <w:r>
              <w:rPr>
                <w:rFonts w:hint="eastAsia" w:ascii="宋体" w:hAnsi="宋体" w:cs="宋体"/>
                <w:bCs/>
                <w:color w:val="000000"/>
                <w:kern w:val="0"/>
                <w:sz w:val="22"/>
                <w:szCs w:val="22"/>
              </w:rPr>
              <w:t>经本人审慎考虑，仍</w:t>
            </w:r>
            <w:r>
              <w:rPr>
                <w:rFonts w:hint="eastAsia" w:ascii="宋体" w:hAnsi="宋体" w:cs="宋体"/>
                <w:b/>
                <w:bCs/>
                <w:color w:val="000000"/>
                <w:kern w:val="0"/>
                <w:sz w:val="22"/>
                <w:szCs w:val="22"/>
                <w:u w:val="single"/>
              </w:rPr>
              <w:t>坚持</w:t>
            </w:r>
            <w:r>
              <w:rPr>
                <w:rFonts w:hint="eastAsia" w:ascii="宋体" w:hAnsi="宋体" w:cs="宋体"/>
                <w:bCs/>
                <w:color w:val="000000"/>
                <w:kern w:val="0"/>
                <w:sz w:val="22"/>
                <w:szCs w:val="22"/>
              </w:rPr>
              <w:t>申请购买该产品或服务，并</w:t>
            </w:r>
            <w:r>
              <w:rPr>
                <w:rFonts w:hint="eastAsia" w:ascii="宋体" w:hAnsi="宋体" w:cs="宋体"/>
                <w:b/>
                <w:bCs/>
                <w:color w:val="000000"/>
                <w:kern w:val="0"/>
                <w:sz w:val="22"/>
                <w:szCs w:val="22"/>
                <w:u w:val="single"/>
              </w:rPr>
              <w:t>自愿</w:t>
            </w:r>
            <w:r>
              <w:rPr>
                <w:rFonts w:hint="eastAsia" w:ascii="宋体" w:hAnsi="宋体" w:cs="宋体"/>
                <w:bCs/>
                <w:color w:val="000000"/>
                <w:kern w:val="0"/>
                <w:sz w:val="22"/>
                <w:szCs w:val="22"/>
              </w:rPr>
              <w:t>承担由此可能产生的一切不利后果和损失。</w:t>
            </w:r>
          </w:p>
          <w:p>
            <w:pPr>
              <w:widowControl/>
              <w:ind w:firstLine="420"/>
              <w:rPr>
                <w:rFonts w:ascii="宋体" w:hAnsi="宋体" w:cs="宋体"/>
                <w:bCs/>
                <w:color w:val="000000"/>
                <w:kern w:val="0"/>
                <w:sz w:val="22"/>
                <w:szCs w:val="22"/>
              </w:rPr>
            </w:pPr>
            <w:r>
              <w:rPr>
                <w:rFonts w:hint="eastAsia" w:ascii="宋体" w:hAnsi="宋体" w:cs="宋体"/>
                <w:bCs/>
                <w:color w:val="000000"/>
                <w:kern w:val="0"/>
                <w:sz w:val="22"/>
                <w:szCs w:val="22"/>
                <w:lang w:val="en-US" w:eastAsia="zh-CN"/>
              </w:rPr>
              <w:t>贵司</w:t>
            </w:r>
            <w:r>
              <w:rPr>
                <w:rFonts w:hint="eastAsia" w:ascii="宋体" w:hAnsi="宋体" w:cs="宋体"/>
                <w:bCs/>
                <w:color w:val="000000"/>
                <w:kern w:val="0"/>
                <w:sz w:val="22"/>
                <w:szCs w:val="22"/>
              </w:rPr>
              <w:t>工作人员在销售过程中，</w:t>
            </w:r>
            <w:r>
              <w:rPr>
                <w:rFonts w:hint="eastAsia" w:ascii="宋体" w:hAnsi="宋体" w:cs="宋体"/>
                <w:b/>
                <w:bCs/>
                <w:color w:val="000000"/>
                <w:kern w:val="0"/>
                <w:sz w:val="22"/>
                <w:szCs w:val="22"/>
                <w:u w:val="single"/>
              </w:rPr>
              <w:t>不存在</w:t>
            </w:r>
            <w:r>
              <w:rPr>
                <w:rFonts w:hint="eastAsia" w:ascii="宋体" w:hAnsi="宋体" w:cs="宋体"/>
                <w:bCs/>
                <w:color w:val="000000"/>
                <w:kern w:val="0"/>
                <w:sz w:val="22"/>
                <w:szCs w:val="22"/>
              </w:rPr>
              <w:t>直接或间接</w:t>
            </w:r>
            <w:r>
              <w:rPr>
                <w:rFonts w:hint="eastAsia" w:ascii="宋体" w:hAnsi="宋体" w:cs="宋体"/>
                <w:b/>
                <w:bCs/>
                <w:color w:val="000000"/>
                <w:kern w:val="0"/>
                <w:sz w:val="22"/>
                <w:szCs w:val="22"/>
                <w:u w:val="single"/>
              </w:rPr>
              <w:t>主动</w:t>
            </w:r>
            <w:r>
              <w:rPr>
                <w:rFonts w:hint="eastAsia" w:ascii="宋体" w:hAnsi="宋体" w:cs="宋体"/>
                <w:bCs/>
                <w:color w:val="000000"/>
                <w:kern w:val="0"/>
                <w:sz w:val="22"/>
                <w:szCs w:val="22"/>
              </w:rPr>
              <w:t>向本人推介该产品或服务的行为。</w:t>
            </w:r>
          </w:p>
          <w:p>
            <w:pPr>
              <w:widowControl/>
              <w:ind w:firstLine="440" w:firstLineChars="200"/>
              <w:rPr>
                <w:rFonts w:ascii="宋体" w:hAnsi="宋体" w:cs="宋体"/>
                <w:bCs/>
                <w:color w:val="000000"/>
                <w:kern w:val="0"/>
                <w:sz w:val="22"/>
                <w:szCs w:val="22"/>
              </w:rPr>
            </w:pPr>
            <w:r>
              <w:rPr>
                <w:rFonts w:hint="eastAsia" w:ascii="宋体" w:hAnsi="宋体" w:cs="宋体"/>
                <w:bCs/>
                <w:color w:val="000000"/>
                <w:kern w:val="0"/>
                <w:sz w:val="22"/>
                <w:szCs w:val="22"/>
              </w:rPr>
              <w:t>请抄写本确认书中字体加粗部分：</w:t>
            </w:r>
          </w:p>
          <w:p>
            <w:pPr>
              <w:widowControl/>
              <w:ind w:firstLine="440" w:firstLineChars="200"/>
              <w:rPr>
                <w:rFonts w:ascii="宋体" w:hAnsi="宋体" w:cs="宋体"/>
                <w:bCs/>
                <w:color w:val="000000"/>
                <w:kern w:val="0"/>
                <w:sz w:val="22"/>
                <w:szCs w:val="22"/>
              </w:rPr>
            </w:pPr>
            <w:r>
              <w:rPr>
                <w:rFonts w:hint="eastAsia" w:ascii="宋体" w:hAnsi="宋体" w:cs="宋体"/>
                <w:bCs/>
                <w:color w:val="000000"/>
                <w:kern w:val="0"/>
                <w:sz w:val="22"/>
                <w:szCs w:val="22"/>
              </w:rPr>
              <w:t>（          ）贵司出具的（               ），对于本人申请购买产品或服务风险等级（    ）本人风险承受能力</w:t>
            </w:r>
            <w:r>
              <w:rPr>
                <w:rFonts w:hint="eastAsia" w:ascii="宋体" w:hAnsi="宋体" w:cs="宋体"/>
                <w:bCs/>
                <w:color w:val="000000"/>
                <w:kern w:val="0"/>
                <w:sz w:val="22"/>
                <w:szCs w:val="22"/>
                <w:lang w:val="en-US" w:eastAsia="zh-CN"/>
              </w:rPr>
              <w:t>的</w:t>
            </w:r>
            <w:r>
              <w:rPr>
                <w:rFonts w:hint="eastAsia" w:ascii="宋体" w:hAnsi="宋体" w:cs="宋体"/>
                <w:bCs/>
                <w:color w:val="000000"/>
                <w:kern w:val="0"/>
                <w:sz w:val="22"/>
                <w:szCs w:val="22"/>
              </w:rPr>
              <w:t>情况（       ），并且（          ）该产品或服务的风险特征和可能的（    ）后果。</w:t>
            </w:r>
          </w:p>
          <w:p>
            <w:pPr>
              <w:widowControl/>
              <w:ind w:firstLine="420"/>
              <w:rPr>
                <w:rFonts w:ascii="宋体" w:hAnsi="宋体" w:cs="宋体"/>
                <w:bCs/>
                <w:color w:val="000000"/>
                <w:kern w:val="0"/>
                <w:sz w:val="22"/>
                <w:szCs w:val="22"/>
              </w:rPr>
            </w:pPr>
            <w:r>
              <w:rPr>
                <w:rFonts w:hint="eastAsia" w:ascii="宋体" w:hAnsi="宋体" w:cs="宋体"/>
                <w:bCs/>
                <w:color w:val="000000"/>
                <w:kern w:val="0"/>
                <w:sz w:val="22"/>
                <w:szCs w:val="22"/>
              </w:rPr>
              <w:t>经本人审慎考虑，仍（    ）申请购买该产品或服务，并（    ）承担由此可能产生的一切不利后果和损失。</w:t>
            </w:r>
          </w:p>
          <w:p>
            <w:pPr>
              <w:widowControl/>
              <w:ind w:firstLine="440" w:firstLineChars="200"/>
              <w:rPr>
                <w:rFonts w:ascii="宋体" w:hAnsi="宋体" w:cs="宋体"/>
                <w:bCs/>
                <w:color w:val="000000"/>
                <w:kern w:val="0"/>
                <w:sz w:val="22"/>
                <w:szCs w:val="22"/>
                <w:u w:val="single"/>
              </w:rPr>
            </w:pPr>
            <w:r>
              <w:rPr>
                <w:rFonts w:hint="eastAsia" w:ascii="宋体" w:hAnsi="宋体" w:cs="宋体"/>
                <w:bCs/>
                <w:color w:val="000000"/>
                <w:kern w:val="0"/>
                <w:sz w:val="22"/>
                <w:szCs w:val="22"/>
                <w:lang w:val="en-US" w:eastAsia="zh-CN"/>
              </w:rPr>
              <w:t>贵司</w:t>
            </w:r>
            <w:r>
              <w:rPr>
                <w:rFonts w:hint="eastAsia" w:ascii="宋体" w:hAnsi="宋体" w:cs="宋体"/>
                <w:bCs/>
                <w:color w:val="000000"/>
                <w:kern w:val="0"/>
                <w:sz w:val="22"/>
                <w:szCs w:val="22"/>
              </w:rPr>
              <w:t>工作人员在销售过程中，（       ）直接或间接（    ）向本人推介该产品或服务的行为。</w:t>
            </w:r>
          </w:p>
          <w:p>
            <w:pPr>
              <w:widowControl/>
              <w:ind w:right="420"/>
              <w:rPr>
                <w:rFonts w:ascii="宋体" w:hAnsi="宋体" w:cs="宋体"/>
                <w:bCs/>
                <w:color w:val="000000"/>
                <w:kern w:val="0"/>
                <w:sz w:val="22"/>
                <w:szCs w:val="22"/>
              </w:rPr>
            </w:pPr>
          </w:p>
          <w:p>
            <w:pPr>
              <w:widowControl/>
              <w:ind w:right="840"/>
              <w:rPr>
                <w:rFonts w:ascii="宋体" w:hAnsi="宋体" w:cs="宋体"/>
                <w:bCs/>
                <w:color w:val="000000"/>
                <w:kern w:val="0"/>
                <w:sz w:val="22"/>
                <w:szCs w:val="22"/>
              </w:rPr>
            </w:pPr>
            <w:r>
              <w:rPr>
                <w:rFonts w:hint="eastAsia" w:ascii="宋体" w:hAnsi="宋体" w:cs="宋体"/>
                <w:bCs/>
                <w:color w:val="000000"/>
                <w:kern w:val="0"/>
                <w:sz w:val="22"/>
                <w:szCs w:val="22"/>
              </w:rPr>
              <w:t>交易账号：                               投资人签字/签章：</w:t>
            </w:r>
          </w:p>
          <w:p>
            <w:pPr>
              <w:widowControl/>
              <w:ind w:right="420" w:firstLine="570"/>
              <w:jc w:val="center"/>
              <w:rPr>
                <w:rFonts w:ascii="宋体" w:hAnsi="宋体" w:cs="宋体"/>
                <w:bCs/>
                <w:color w:val="000000"/>
                <w:kern w:val="0"/>
                <w:sz w:val="22"/>
                <w:szCs w:val="22"/>
              </w:rPr>
            </w:pPr>
          </w:p>
          <w:p>
            <w:pPr>
              <w:widowControl/>
              <w:ind w:right="420" w:firstLine="570"/>
              <w:jc w:val="center"/>
              <w:rPr>
                <w:rFonts w:ascii="宋体" w:hAnsi="宋体" w:cs="宋体"/>
                <w:bCs/>
                <w:color w:val="000000"/>
                <w:kern w:val="0"/>
                <w:szCs w:val="21"/>
              </w:rPr>
            </w:pPr>
            <w:r>
              <w:rPr>
                <w:rFonts w:hint="eastAsia" w:ascii="宋体" w:hAnsi="宋体" w:cs="宋体"/>
                <w:bCs/>
                <w:color w:val="000000"/>
                <w:kern w:val="0"/>
                <w:sz w:val="22"/>
                <w:szCs w:val="22"/>
              </w:rPr>
              <w:t xml:space="preserve">                                                  年    月    日</w:t>
            </w:r>
          </w:p>
        </w:tc>
      </w:tr>
    </w:tbl>
    <w:p>
      <w:pPr>
        <w:tabs>
          <w:tab w:val="left" w:pos="1461"/>
        </w:tabs>
        <w:rPr>
          <w:rFonts w:ascii="宋体" w:hAnsi="宋体"/>
          <w:sz w:val="22"/>
        </w:rPr>
      </w:pPr>
      <w:r>
        <w:rPr>
          <w:rFonts w:hint="eastAsia" w:ascii="宋体" w:hAnsi="宋体"/>
          <w:sz w:val="22"/>
        </w:rPr>
        <w:t xml:space="preserve">                                                               </w:t>
      </w:r>
    </w:p>
    <w:p>
      <w:pPr>
        <w:tabs>
          <w:tab w:val="left" w:pos="1461"/>
        </w:tabs>
        <w:rPr>
          <w:rFonts w:ascii="宋体" w:hAnsi="宋体"/>
          <w:sz w:val="22"/>
        </w:rPr>
      </w:pPr>
      <w:r>
        <w:rPr>
          <w:rFonts w:hint="eastAsia" w:ascii="宋体" w:hAnsi="宋体"/>
          <w:sz w:val="22"/>
        </w:rPr>
        <w:t xml:space="preserve">              </w:t>
      </w:r>
    </w:p>
    <w:sectPr>
      <w:headerReference r:id="rId3" w:type="default"/>
      <w:pgSz w:w="11906" w:h="16838"/>
      <w:pgMar w:top="1134" w:right="1077" w:bottom="1134" w:left="107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single" w:color="auto" w:sz="4" w:space="1"/>
      </w:pBdr>
      <w:jc w:val="both"/>
      <w:rPr>
        <w:rFonts w:hint="eastAsia" w:eastAsiaTheme="minorEastAsia"/>
        <w:lang w:eastAsia="zh-CN"/>
      </w:rPr>
    </w:pPr>
    <w:r>
      <w:rPr>
        <w:rFonts w:hint="eastAsia" w:eastAsiaTheme="minorEastAsia"/>
        <w:lang w:eastAsia="zh-CN"/>
      </w:rPr>
      <w:drawing>
        <wp:inline distT="0" distB="0" distL="114300" distR="114300">
          <wp:extent cx="1267460" cy="323215"/>
          <wp:effectExtent l="0" t="0" r="8890" b="635"/>
          <wp:docPr id="3" name="图片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logo"/>
                  <pic:cNvPicPr>
                    <a:picLocks noChangeAspect="1"/>
                  </pic:cNvPicPr>
                </pic:nvPicPr>
                <pic:blipFill>
                  <a:blip r:embed="rId1"/>
                  <a:stretch>
                    <a:fillRect/>
                  </a:stretch>
                </pic:blipFill>
                <pic:spPr>
                  <a:xfrm>
                    <a:off x="0" y="0"/>
                    <a:ext cx="1267460" cy="32321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75E"/>
    <w:rsid w:val="000E701B"/>
    <w:rsid w:val="002027DB"/>
    <w:rsid w:val="003F015D"/>
    <w:rsid w:val="004B52C8"/>
    <w:rsid w:val="00526081"/>
    <w:rsid w:val="005368FF"/>
    <w:rsid w:val="005C1A34"/>
    <w:rsid w:val="007417EB"/>
    <w:rsid w:val="007A075E"/>
    <w:rsid w:val="008D52D7"/>
    <w:rsid w:val="009B42AC"/>
    <w:rsid w:val="00A16DBD"/>
    <w:rsid w:val="00A24B71"/>
    <w:rsid w:val="00B8544B"/>
    <w:rsid w:val="00B9235F"/>
    <w:rsid w:val="00CB0E69"/>
    <w:rsid w:val="00EB7EA3"/>
    <w:rsid w:val="00F93170"/>
    <w:rsid w:val="02476EB3"/>
    <w:rsid w:val="04DC5734"/>
    <w:rsid w:val="060D0684"/>
    <w:rsid w:val="072307E8"/>
    <w:rsid w:val="0ACC6C4C"/>
    <w:rsid w:val="0BA15003"/>
    <w:rsid w:val="0C435E90"/>
    <w:rsid w:val="0F18603C"/>
    <w:rsid w:val="0FB7334D"/>
    <w:rsid w:val="12E41DEE"/>
    <w:rsid w:val="12E85FA8"/>
    <w:rsid w:val="12EA7DE7"/>
    <w:rsid w:val="13C858B1"/>
    <w:rsid w:val="193C64CE"/>
    <w:rsid w:val="195350B5"/>
    <w:rsid w:val="1A6F5B4D"/>
    <w:rsid w:val="1CFD6F0D"/>
    <w:rsid w:val="1ED969A8"/>
    <w:rsid w:val="20E55AB2"/>
    <w:rsid w:val="21D65132"/>
    <w:rsid w:val="21EB52D0"/>
    <w:rsid w:val="228E02F6"/>
    <w:rsid w:val="22D74D32"/>
    <w:rsid w:val="22F6421E"/>
    <w:rsid w:val="249E2576"/>
    <w:rsid w:val="26BB5B7A"/>
    <w:rsid w:val="28A43B7F"/>
    <w:rsid w:val="29BB2E73"/>
    <w:rsid w:val="31E66991"/>
    <w:rsid w:val="3C8D379D"/>
    <w:rsid w:val="3F49556C"/>
    <w:rsid w:val="484C13F8"/>
    <w:rsid w:val="49274A23"/>
    <w:rsid w:val="4A441E57"/>
    <w:rsid w:val="4ECD60F0"/>
    <w:rsid w:val="4EE710D6"/>
    <w:rsid w:val="51333267"/>
    <w:rsid w:val="515735CC"/>
    <w:rsid w:val="51B04F8C"/>
    <w:rsid w:val="51D918C2"/>
    <w:rsid w:val="54914921"/>
    <w:rsid w:val="550B6948"/>
    <w:rsid w:val="55AC2AC4"/>
    <w:rsid w:val="55B30BC6"/>
    <w:rsid w:val="56CA611B"/>
    <w:rsid w:val="59000A41"/>
    <w:rsid w:val="59D415F8"/>
    <w:rsid w:val="5A417B4E"/>
    <w:rsid w:val="5B9B212A"/>
    <w:rsid w:val="5E8C1D40"/>
    <w:rsid w:val="60FB47A0"/>
    <w:rsid w:val="614E6F5C"/>
    <w:rsid w:val="6297230A"/>
    <w:rsid w:val="632106E9"/>
    <w:rsid w:val="63DB3112"/>
    <w:rsid w:val="658824D7"/>
    <w:rsid w:val="65A70C72"/>
    <w:rsid w:val="66751A8C"/>
    <w:rsid w:val="676E4CC7"/>
    <w:rsid w:val="68B26C49"/>
    <w:rsid w:val="6C025082"/>
    <w:rsid w:val="6CAC0005"/>
    <w:rsid w:val="6CD517F6"/>
    <w:rsid w:val="6CDE10F6"/>
    <w:rsid w:val="6D1165DC"/>
    <w:rsid w:val="6D75153C"/>
    <w:rsid w:val="701C5699"/>
    <w:rsid w:val="736E6029"/>
    <w:rsid w:val="749F4ABF"/>
    <w:rsid w:val="74C91724"/>
    <w:rsid w:val="75D92970"/>
    <w:rsid w:val="7812006B"/>
    <w:rsid w:val="785E2A2C"/>
    <w:rsid w:val="788B463B"/>
    <w:rsid w:val="794B6ABE"/>
    <w:rsid w:val="7E050F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字符"/>
    <w:basedOn w:val="5"/>
    <w:link w:val="3"/>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3</Pages>
  <Words>438</Words>
  <Characters>2503</Characters>
  <Lines>20</Lines>
  <Paragraphs>5</Paragraphs>
  <TotalTime>3</TotalTime>
  <ScaleCrop>false</ScaleCrop>
  <LinksUpToDate>false</LinksUpToDate>
  <CharactersWithSpaces>2936</CharactersWithSpaces>
  <Application>WPS Office_11.8.2.10972_F1E327BC-269C-435d-A152-05C5408002CA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2021-10-14T01:20:00Z</dcterms:created>
  <dc:creator>韩明亮</dc:creator>
  <cp:lastModifiedBy>panhuan</cp:lastModifiedBy>
  <dcterms:modified xsi:type="dcterms:W3CDTF">2022-02-15T06:17:57Z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94C337AEA6FA42C0846BB6951257D112</vt:lpwstr>
  </property>
</Properties>
</file>